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Tidlund Mary A.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CIX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1,100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Jane R. Grimm,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fact, for Mary A. Tidlund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6509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2023-05-25T09:24:39Z</dcterms:created>
  <dcterms:modified xsi:type="dcterms:W3CDTF">2023-05-25T09:24:39Z</dcterms:modified>
</cp:coreProperties>
</file>