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Samford Amy A.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5430 LBJ FREEWAY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1700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75240-2620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05/25/2022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COMPX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CIX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Executive VP and CFO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Jane R. Grimm, Attorney-in-fact, for Amy A. Samford, Executive Vice President and Chief Financial Officer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05/25/2022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75650" TargetMode="External"/><Relationship Id="rId3" Type="http://schemas.openxmlformats.org/officeDocument/2006/relationships/hyperlink" Target="http://www.sec.gov/cgi-bin/browse-edgar?action=getcompany&amp;CIK=000104960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402</Words>
  <CharactersWithSpaces>2589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