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BARRY THOMAS E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CIX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fact, for Thomas E. Barry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336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2021-05-27T18:57:26Z</dcterms:created>
  <dcterms:modified xsi:type="dcterms:W3CDTF">2021-05-27T18:57:26Z</dcterms:modified>
</cp:coreProperties>
</file>