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BARRY THOMAS 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FREEWAY, SUITE 1700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CIX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Jane R. Grimm,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fact, for Thomas E. Barry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336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2023-05-25T08:49:12Z</dcterms:created>
  <dcterms:modified xsi:type="dcterms:W3CDTF">2023-05-25T08:49:12Z</dcterms:modified>
</cp:coreProperties>
</file>