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Tidlund Mary A.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COMPX INTERNATIONAL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CIX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5430 LBJ FREEWAY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05/25/2022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1700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 $0.01 par value</w:t>
            </w:r>
          </w:p>
        </w:tc>
        <w:tc>
          <w:tcPr>
            <w:tcW w:w="1160" w:type="dxa"/>
            <w:vAlign w:val="bottom"/>
            <w:gridSpan w:val="5"/>
            <w:vMerge w:val="restart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05/25/2022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7,750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issued for no cash consideration to directors under the CompX International Inc. 2012 Director Stock Plan.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Jane R. Grimm,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fact, for Mary A. Tidlund</w:t>
            </w: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06509" TargetMode="External"/><Relationship Id="rId13" Type="http://schemas.openxmlformats.org/officeDocument/2006/relationships/hyperlink" Target="http://www.sec.gov/cgi-bin/browse-edgar?action=getcompany&amp;CIK=00010496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2022-05-26T09:43:28Z</dcterms:created>
  <dcterms:modified xsi:type="dcterms:W3CDTF">2022-05-26T09:43:28Z</dcterms:modified>
</cp:coreProperties>
</file>